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94" w:rsidRPr="00321331" w:rsidRDefault="00321331" w:rsidP="00321331">
      <w:pPr>
        <w:tabs>
          <w:tab w:val="center" w:pos="1985"/>
          <w:tab w:val="center" w:pos="6663"/>
        </w:tabs>
      </w:pPr>
      <w:r>
        <w:tab/>
      </w:r>
      <w:r w:rsidR="00107D94" w:rsidRPr="00A02C46">
        <w:rPr>
          <w:sz w:val="28"/>
          <w:szCs w:val="28"/>
        </w:rPr>
        <w:t>TỈNH ỦY BÌNH PHƯỚC</w:t>
      </w:r>
      <w:r>
        <w:tab/>
      </w:r>
      <w:r w:rsidR="00107D94" w:rsidRPr="00321331">
        <w:rPr>
          <w:b/>
          <w:sz w:val="30"/>
        </w:rPr>
        <w:t>ĐẢNG CỘNG SẢN VIỆT NAM</w:t>
      </w:r>
    </w:p>
    <w:p w:rsidR="00107D94" w:rsidRPr="00A02C46" w:rsidRDefault="00107D94" w:rsidP="00321331">
      <w:pPr>
        <w:tabs>
          <w:tab w:val="center" w:pos="1985"/>
          <w:tab w:val="center" w:pos="6663"/>
        </w:tabs>
        <w:rPr>
          <w:b/>
          <w:sz w:val="28"/>
          <w:szCs w:val="28"/>
        </w:rPr>
      </w:pPr>
      <w:r w:rsidRPr="00321331">
        <w:rPr>
          <w:noProof/>
        </w:rPr>
        <mc:AlternateContent>
          <mc:Choice Requires="wps">
            <w:drawing>
              <wp:anchor distT="0" distB="0" distL="114300" distR="114300" simplePos="0" relativeHeight="251661312" behindDoc="0" locked="0" layoutInCell="1" allowOverlap="1" wp14:anchorId="5E93DC06" wp14:editId="696CB023">
                <wp:simplePos x="0" y="0"/>
                <wp:positionH relativeFrom="column">
                  <wp:posOffset>2969564</wp:posOffset>
                </wp:positionH>
                <wp:positionV relativeFrom="paragraph">
                  <wp:posOffset>38735</wp:posOffset>
                </wp:positionV>
                <wp:extent cx="2592125"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59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8pt,3.05pt" to="43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tVtgEAALcDAAAOAAAAZHJzL2Uyb0RvYy54bWysU01vGyEQvVfKf0Dc4/2QUrUrr3Nw1F6q&#10;1mraH0BY8KICgwbqXf/7DtjeVElUVVEuLAPvvZk3zK5vZ2fZQWE04HverGrOlJcwGL/v+c8fn64/&#10;cBaT8IOw4FXPjyry283Vu/UUOtXCCHZQyEjEx24KPR9TCl1VRTkqJ+IKgvJ0qQGdSBTivhpQTKTu&#10;bNXW9ftqAhwCglQx0und6ZJvir7WSqZvWkeVmO051ZbKimV9yGu1WYtujyKMRp7LEK+owgnjKeki&#10;dSeSYL/RPJNyRiJE0GklwVWgtZGqeCA3Tf3Ezf0ogipeqDkxLG2Kbycrvx52yMzQ85YzLxw90X1C&#10;YfZjYlvwnhoIyNrcpynEjuBbv8NzFMMOs+lZo8tfssPm0tvj0ls1JybpsL352DbtDWfyclc9EgPG&#10;9FmBY3nTc2t8ti06cfgSEyUj6AVCQS7klLrs0tGqDLb+u9JkhZI1hV2GSG0tsoOg5x9+NdkGaRVk&#10;pmhj7UKq/006YzNNlcH6X+KCLhnBp4XojAd8KWuaL6XqE/7i+uQ1236A4VgeorSDpqM4O09yHr+/&#10;40J//N82fwAAAP//AwBQSwMEFAAGAAgAAAAhAMlS4rvbAAAABwEAAA8AAABkcnMvZG93bnJldi54&#10;bWxMj0FPg0AUhO8m/ofNM+nNLjUVCLI0xtaTHhA9eNyyTyBl3xJ2C+iv9+lFj5OZzHyT7xbbiwlH&#10;3zlSsFlHIJBqZzpqFLy9Pl6nIHzQZHTvCBV8ooddcXmR68y4mV5wqkIjuIR8phW0IQyZlL5u0Wq/&#10;dgMSex9utDqwHBtpRj1zue3lTRTF0uqOeKHVAz60WJ+qs1WQHJ6qcpj3z1+lTGRZTi6kp3elVlfL&#10;/R2IgEv4C8MPPqNDwUxHdybjRa9gGycxRxXEGxDsp8ktXzn+alnk8j9/8Q0AAP//AwBQSwECLQAU&#10;AAYACAAAACEAtoM4kv4AAADhAQAAEwAAAAAAAAAAAAAAAAAAAAAAW0NvbnRlbnRfVHlwZXNdLnht&#10;bFBLAQItABQABgAIAAAAIQA4/SH/1gAAAJQBAAALAAAAAAAAAAAAAAAAAC8BAABfcmVscy8ucmVs&#10;c1BLAQItABQABgAIAAAAIQAwEytVtgEAALcDAAAOAAAAAAAAAAAAAAAAAC4CAABkcnMvZTJvRG9j&#10;LnhtbFBLAQItABQABgAIAAAAIQDJUuK72wAAAAcBAAAPAAAAAAAAAAAAAAAAABAEAABkcnMvZG93&#10;bnJldi54bWxQSwUGAAAAAAQABADzAAAAGAUAAAAA&#10;" strokecolor="black [3040]"/>
            </w:pict>
          </mc:Fallback>
        </mc:AlternateContent>
      </w:r>
      <w:r w:rsidR="00321331">
        <w:tab/>
      </w:r>
      <w:r w:rsidRPr="00A02C46">
        <w:rPr>
          <w:b/>
          <w:sz w:val="28"/>
          <w:szCs w:val="28"/>
        </w:rPr>
        <w:t>TRƯỜNG CHÍNH TRỊ</w:t>
      </w:r>
    </w:p>
    <w:p w:rsidR="00107D94" w:rsidRPr="00A02C46" w:rsidRDefault="00321331" w:rsidP="00321331">
      <w:pPr>
        <w:tabs>
          <w:tab w:val="center" w:pos="1985"/>
          <w:tab w:val="center" w:pos="6663"/>
        </w:tabs>
        <w:rPr>
          <w:sz w:val="28"/>
          <w:szCs w:val="28"/>
        </w:rPr>
      </w:pPr>
      <w:r>
        <w:tab/>
      </w:r>
      <w:r w:rsidR="00107D94" w:rsidRPr="00321331">
        <w:t>*</w:t>
      </w:r>
      <w:r w:rsidR="00107D94" w:rsidRPr="00321331">
        <w:tab/>
      </w:r>
      <w:r w:rsidRPr="00A02C46">
        <w:rPr>
          <w:i/>
          <w:sz w:val="28"/>
          <w:szCs w:val="28"/>
        </w:rPr>
        <w:t xml:space="preserve"> Bình Phước,  ngày  </w:t>
      </w:r>
      <w:r w:rsidR="00F97263">
        <w:rPr>
          <w:i/>
          <w:sz w:val="28"/>
          <w:szCs w:val="28"/>
        </w:rPr>
        <w:t>03</w:t>
      </w:r>
      <w:r w:rsidRPr="00A02C46">
        <w:rPr>
          <w:i/>
          <w:sz w:val="28"/>
          <w:szCs w:val="28"/>
        </w:rPr>
        <w:t xml:space="preserve">   tháng  12  năm 2019</w:t>
      </w:r>
    </w:p>
    <w:p w:rsidR="00107D94" w:rsidRPr="00A02C46" w:rsidRDefault="00107D94" w:rsidP="00321331">
      <w:pPr>
        <w:tabs>
          <w:tab w:val="center" w:pos="1985"/>
          <w:tab w:val="center" w:pos="6663"/>
        </w:tabs>
        <w:rPr>
          <w:sz w:val="28"/>
          <w:szCs w:val="28"/>
        </w:rPr>
      </w:pPr>
      <w:r w:rsidRPr="00321331">
        <w:tab/>
      </w:r>
      <w:r w:rsidRPr="00A02C46">
        <w:rPr>
          <w:sz w:val="28"/>
          <w:szCs w:val="28"/>
        </w:rPr>
        <w:t xml:space="preserve">Số  </w:t>
      </w:r>
      <w:r w:rsidR="00321331" w:rsidRPr="00A02C46">
        <w:rPr>
          <w:sz w:val="28"/>
          <w:szCs w:val="28"/>
        </w:rPr>
        <w:t xml:space="preserve"> </w:t>
      </w:r>
      <w:r w:rsidRPr="00A02C46">
        <w:rPr>
          <w:sz w:val="28"/>
          <w:szCs w:val="28"/>
        </w:rPr>
        <w:t xml:space="preserve"> </w:t>
      </w:r>
      <w:r w:rsidR="00F97263">
        <w:rPr>
          <w:sz w:val="28"/>
          <w:szCs w:val="28"/>
        </w:rPr>
        <w:t>504</w:t>
      </w:r>
      <w:r w:rsidRPr="00A02C46">
        <w:rPr>
          <w:sz w:val="28"/>
          <w:szCs w:val="28"/>
        </w:rPr>
        <w:t xml:space="preserve"> -QĐ/TCT</w:t>
      </w:r>
      <w:r w:rsidRPr="00A02C46">
        <w:rPr>
          <w:sz w:val="28"/>
          <w:szCs w:val="28"/>
        </w:rPr>
        <w:tab/>
      </w:r>
    </w:p>
    <w:p w:rsidR="00107D94" w:rsidRDefault="00107D94" w:rsidP="00107D94">
      <w:pPr>
        <w:jc w:val="center"/>
        <w:rPr>
          <w:b/>
          <w:sz w:val="28"/>
          <w:szCs w:val="28"/>
        </w:rPr>
      </w:pPr>
    </w:p>
    <w:p w:rsidR="00107D94" w:rsidRDefault="00107D94" w:rsidP="00107D94">
      <w:pPr>
        <w:jc w:val="center"/>
        <w:rPr>
          <w:b/>
          <w:sz w:val="28"/>
          <w:szCs w:val="28"/>
        </w:rPr>
      </w:pPr>
    </w:p>
    <w:p w:rsidR="00107D94" w:rsidRPr="0031524C" w:rsidRDefault="00107D94" w:rsidP="00107D94">
      <w:pPr>
        <w:jc w:val="center"/>
        <w:rPr>
          <w:b/>
          <w:sz w:val="28"/>
          <w:szCs w:val="28"/>
        </w:rPr>
      </w:pPr>
      <w:r w:rsidRPr="0031524C">
        <w:rPr>
          <w:b/>
          <w:sz w:val="28"/>
          <w:szCs w:val="28"/>
        </w:rPr>
        <w:t>QUYẾT ĐỊNH</w:t>
      </w:r>
    </w:p>
    <w:p w:rsidR="00107D94" w:rsidRDefault="00107D94" w:rsidP="00107D94">
      <w:pPr>
        <w:jc w:val="center"/>
        <w:rPr>
          <w:b/>
          <w:sz w:val="28"/>
          <w:szCs w:val="28"/>
        </w:rPr>
      </w:pPr>
      <w:r w:rsidRPr="0031524C">
        <w:rPr>
          <w:b/>
          <w:sz w:val="28"/>
          <w:szCs w:val="28"/>
        </w:rPr>
        <w:t xml:space="preserve">Về việc </w:t>
      </w:r>
      <w:r>
        <w:rPr>
          <w:b/>
          <w:sz w:val="28"/>
          <w:szCs w:val="28"/>
        </w:rPr>
        <w:t>công nhận sáng kiến cơ sở năm 2019</w:t>
      </w:r>
    </w:p>
    <w:p w:rsidR="00107D94" w:rsidRPr="0031524C" w:rsidRDefault="00107D94" w:rsidP="00107D94">
      <w:pPr>
        <w:jc w:val="center"/>
        <w:rPr>
          <w:b/>
          <w:sz w:val="28"/>
          <w:szCs w:val="28"/>
        </w:rPr>
      </w:pPr>
      <w:r>
        <w:rPr>
          <w:b/>
          <w:sz w:val="28"/>
          <w:szCs w:val="28"/>
        </w:rPr>
        <w:t>-----</w:t>
      </w:r>
    </w:p>
    <w:p w:rsidR="00107D94" w:rsidRPr="00F1007D" w:rsidRDefault="00107D94" w:rsidP="00107D94">
      <w:pPr>
        <w:rPr>
          <w:b/>
          <w:sz w:val="28"/>
          <w:szCs w:val="28"/>
        </w:rPr>
      </w:pPr>
      <w:r w:rsidRPr="0031524C">
        <w:rPr>
          <w:b/>
          <w:sz w:val="28"/>
          <w:szCs w:val="28"/>
        </w:rPr>
        <w:t xml:space="preserve">                                                             </w:t>
      </w:r>
    </w:p>
    <w:p w:rsidR="00107D94" w:rsidRDefault="00107D94" w:rsidP="00F41AF5">
      <w:pPr>
        <w:spacing w:before="120" w:after="120"/>
        <w:ind w:firstLine="709"/>
        <w:jc w:val="both"/>
        <w:rPr>
          <w:sz w:val="28"/>
          <w:szCs w:val="28"/>
          <w:lang w:eastAsia="ar-SA"/>
        </w:rPr>
      </w:pPr>
      <w:r>
        <w:rPr>
          <w:spacing w:val="-4"/>
          <w:sz w:val="28"/>
          <w:szCs w:val="28"/>
          <w:lang w:eastAsia="ar-SA"/>
        </w:rPr>
        <w:t xml:space="preserve">Căn cứ </w:t>
      </w:r>
      <w:r w:rsidRPr="00717BD1">
        <w:rPr>
          <w:spacing w:val="-4"/>
          <w:sz w:val="28"/>
          <w:szCs w:val="28"/>
          <w:lang w:eastAsia="ar-SA"/>
        </w:rPr>
        <w:t xml:space="preserve">Quy định số </w:t>
      </w:r>
      <w:r>
        <w:rPr>
          <w:spacing w:val="-4"/>
          <w:sz w:val="28"/>
          <w:szCs w:val="28"/>
          <w:lang w:eastAsia="ar-SA"/>
        </w:rPr>
        <w:t>18</w:t>
      </w:r>
      <w:r w:rsidRPr="00717BD1">
        <w:rPr>
          <w:spacing w:val="-4"/>
          <w:sz w:val="28"/>
          <w:szCs w:val="28"/>
          <w:lang w:eastAsia="ar-SA"/>
        </w:rPr>
        <w:t>-QĐ/T</w:t>
      </w:r>
      <w:r>
        <w:rPr>
          <w:spacing w:val="-4"/>
          <w:sz w:val="28"/>
          <w:szCs w:val="28"/>
          <w:lang w:eastAsia="ar-SA"/>
        </w:rPr>
        <w:t>U</w:t>
      </w:r>
      <w:r w:rsidRPr="00717BD1">
        <w:rPr>
          <w:spacing w:val="-4"/>
          <w:sz w:val="28"/>
          <w:szCs w:val="28"/>
          <w:lang w:eastAsia="ar-SA"/>
        </w:rPr>
        <w:t xml:space="preserve">, ngày </w:t>
      </w:r>
      <w:r>
        <w:rPr>
          <w:spacing w:val="-4"/>
          <w:sz w:val="28"/>
          <w:szCs w:val="28"/>
          <w:lang w:eastAsia="ar-SA"/>
        </w:rPr>
        <w:t>12/02/</w:t>
      </w:r>
      <w:r w:rsidRPr="00717BD1">
        <w:rPr>
          <w:spacing w:val="-4"/>
          <w:sz w:val="28"/>
          <w:szCs w:val="28"/>
          <w:lang w:eastAsia="ar-SA"/>
        </w:rPr>
        <w:t>201</w:t>
      </w:r>
      <w:r>
        <w:rPr>
          <w:spacing w:val="-4"/>
          <w:sz w:val="28"/>
          <w:szCs w:val="28"/>
          <w:lang w:eastAsia="ar-SA"/>
        </w:rPr>
        <w:t>9</w:t>
      </w:r>
      <w:r w:rsidRPr="00717BD1">
        <w:rPr>
          <w:spacing w:val="-4"/>
          <w:sz w:val="28"/>
          <w:szCs w:val="28"/>
          <w:lang w:eastAsia="ar-SA"/>
        </w:rPr>
        <w:t xml:space="preserve"> của </w:t>
      </w:r>
      <w:r>
        <w:rPr>
          <w:spacing w:val="-4"/>
          <w:sz w:val="28"/>
          <w:szCs w:val="28"/>
          <w:lang w:eastAsia="ar-SA"/>
        </w:rPr>
        <w:t>Ban Thường vụ Tỉnh ủy</w:t>
      </w:r>
      <w:r w:rsidRPr="00717BD1">
        <w:rPr>
          <w:sz w:val="28"/>
          <w:szCs w:val="28"/>
          <w:lang w:eastAsia="ar-SA"/>
        </w:rPr>
        <w:t xml:space="preserve"> về chức năng, nhiệm vụ, tổ chức bộ máy </w:t>
      </w:r>
      <w:r>
        <w:rPr>
          <w:sz w:val="28"/>
          <w:szCs w:val="28"/>
          <w:lang w:eastAsia="ar-SA"/>
        </w:rPr>
        <w:t>của Trường Chính trị</w:t>
      </w:r>
      <w:r w:rsidRPr="00717BD1">
        <w:rPr>
          <w:sz w:val="28"/>
          <w:szCs w:val="28"/>
          <w:lang w:eastAsia="ar-SA"/>
        </w:rPr>
        <w:t>;</w:t>
      </w:r>
    </w:p>
    <w:p w:rsidR="00107D94" w:rsidRDefault="00107D94" w:rsidP="00F41AF5">
      <w:pPr>
        <w:spacing w:before="120" w:after="120"/>
        <w:ind w:firstLine="709"/>
        <w:jc w:val="both"/>
        <w:rPr>
          <w:color w:val="000000"/>
          <w:sz w:val="28"/>
          <w:szCs w:val="28"/>
        </w:rPr>
      </w:pPr>
      <w:r>
        <w:rPr>
          <w:color w:val="000000"/>
          <w:sz w:val="28"/>
          <w:szCs w:val="28"/>
        </w:rPr>
        <w:t>Căn cứ Quy định về quản lý hoạt động sáng kiến trên địa bàn tỉnh Bình Phước (Ban hành kèm theo Quyết định số 19/2019/QĐ-UBND ngày 21/6/2019 của UBND tỉnh Bình Phước)</w:t>
      </w:r>
      <w:r w:rsidR="00321331">
        <w:rPr>
          <w:color w:val="000000"/>
          <w:sz w:val="28"/>
          <w:szCs w:val="28"/>
        </w:rPr>
        <w:t>;</w:t>
      </w:r>
    </w:p>
    <w:p w:rsidR="00107D94" w:rsidRDefault="00107D94" w:rsidP="00F41AF5">
      <w:pPr>
        <w:spacing w:before="120" w:after="120"/>
        <w:ind w:firstLine="709"/>
        <w:jc w:val="both"/>
        <w:rPr>
          <w:spacing w:val="6"/>
          <w:sz w:val="28"/>
          <w:szCs w:val="28"/>
        </w:rPr>
      </w:pPr>
      <w:r>
        <w:rPr>
          <w:sz w:val="28"/>
          <w:szCs w:val="28"/>
        </w:rPr>
        <w:t>Căn cứ Biên bản Họp Hội đồng sáng kiến cơ sở ngày 27/11/2019 của Hội đồng Sáng kiến cơ sở Trường Chính trị;</w:t>
      </w:r>
    </w:p>
    <w:p w:rsidR="00107D94" w:rsidRPr="00C93169" w:rsidRDefault="00107D94" w:rsidP="00F41AF5">
      <w:pPr>
        <w:spacing w:before="120" w:after="120"/>
        <w:ind w:firstLine="709"/>
        <w:jc w:val="both"/>
        <w:rPr>
          <w:sz w:val="28"/>
          <w:szCs w:val="28"/>
        </w:rPr>
      </w:pPr>
      <w:r w:rsidRPr="00C93169">
        <w:rPr>
          <w:sz w:val="28"/>
          <w:szCs w:val="28"/>
        </w:rPr>
        <w:t>Xét đề nghị của T</w:t>
      </w:r>
      <w:r>
        <w:rPr>
          <w:sz w:val="28"/>
          <w:szCs w:val="28"/>
        </w:rPr>
        <w:t>hường trực Hội đồng Sáng kiến cấp cơ sở,</w:t>
      </w:r>
    </w:p>
    <w:p w:rsidR="00107D94" w:rsidRPr="00AE04E4" w:rsidRDefault="00107D94" w:rsidP="00321331">
      <w:pPr>
        <w:pStyle w:val="Heading2"/>
        <w:spacing w:before="120" w:after="60"/>
        <w:ind w:firstLine="709"/>
        <w:rPr>
          <w:sz w:val="28"/>
          <w:szCs w:val="28"/>
        </w:rPr>
      </w:pPr>
      <w:r w:rsidRPr="00AE04E4">
        <w:rPr>
          <w:sz w:val="28"/>
          <w:szCs w:val="28"/>
        </w:rPr>
        <w:t>HIỆU TRƯỞNG TRƯỜNG CHÍNH TRỊ</w:t>
      </w:r>
    </w:p>
    <w:p w:rsidR="00107D94" w:rsidRPr="00AE04E4" w:rsidRDefault="00107D94" w:rsidP="00321331">
      <w:pPr>
        <w:pStyle w:val="Heading3"/>
        <w:spacing w:after="120"/>
        <w:rPr>
          <w:sz w:val="28"/>
          <w:szCs w:val="28"/>
        </w:rPr>
      </w:pPr>
      <w:r w:rsidRPr="00AE04E4">
        <w:rPr>
          <w:sz w:val="28"/>
          <w:szCs w:val="28"/>
        </w:rPr>
        <w:t>QUYẾT ĐỊNH</w:t>
      </w:r>
    </w:p>
    <w:p w:rsidR="00107D94" w:rsidRDefault="00107D94" w:rsidP="00F41AF5">
      <w:pPr>
        <w:pStyle w:val="NormalWeb"/>
        <w:spacing w:before="120" w:beforeAutospacing="0" w:after="120" w:afterAutospacing="0"/>
        <w:ind w:firstLine="720"/>
        <w:jc w:val="both"/>
        <w:rPr>
          <w:color w:val="000000"/>
          <w:sz w:val="28"/>
          <w:szCs w:val="28"/>
        </w:rPr>
      </w:pPr>
      <w:r>
        <w:rPr>
          <w:b/>
          <w:sz w:val="28"/>
          <w:szCs w:val="28"/>
        </w:rPr>
        <w:t>Điều 1.</w:t>
      </w:r>
      <w:r w:rsidRPr="0031524C">
        <w:rPr>
          <w:sz w:val="28"/>
          <w:szCs w:val="28"/>
        </w:rPr>
        <w:t xml:space="preserve"> </w:t>
      </w:r>
      <w:r w:rsidRPr="00A452EC">
        <w:rPr>
          <w:color w:val="000000"/>
          <w:sz w:val="28"/>
          <w:szCs w:val="28"/>
        </w:rPr>
        <w:t xml:space="preserve">Công nhận </w:t>
      </w:r>
      <w:r>
        <w:rPr>
          <w:color w:val="000000"/>
          <w:sz w:val="28"/>
          <w:szCs w:val="28"/>
        </w:rPr>
        <w:t xml:space="preserve">07 sáng </w:t>
      </w:r>
      <w:r w:rsidRPr="00A452EC">
        <w:rPr>
          <w:color w:val="000000"/>
          <w:sz w:val="28"/>
          <w:szCs w:val="28"/>
        </w:rPr>
        <w:t xml:space="preserve">sáng kiến </w:t>
      </w:r>
      <w:r>
        <w:rPr>
          <w:color w:val="000000"/>
          <w:sz w:val="28"/>
          <w:szCs w:val="28"/>
        </w:rPr>
        <w:t>cấp cơ sở năm 2019 cho tác giả, đồng tác giả là viên chức Trường Chính trị (có danh sách kèm theo).</w:t>
      </w:r>
    </w:p>
    <w:p w:rsidR="00107D94" w:rsidRDefault="00107D94" w:rsidP="00F41AF5">
      <w:pPr>
        <w:spacing w:before="120" w:after="120"/>
        <w:ind w:firstLine="709"/>
        <w:jc w:val="both"/>
        <w:rPr>
          <w:color w:val="000000"/>
          <w:sz w:val="28"/>
          <w:szCs w:val="28"/>
        </w:rPr>
      </w:pPr>
      <w:r w:rsidRPr="00A452EC">
        <w:rPr>
          <w:b/>
          <w:bCs/>
          <w:color w:val="000000"/>
          <w:sz w:val="28"/>
          <w:szCs w:val="28"/>
        </w:rPr>
        <w:t>Điều 2.</w:t>
      </w:r>
      <w:r w:rsidRPr="00A452EC">
        <w:rPr>
          <w:color w:val="000000"/>
          <w:sz w:val="28"/>
          <w:szCs w:val="28"/>
        </w:rPr>
        <w:t xml:space="preserve"> </w:t>
      </w:r>
      <w:r>
        <w:rPr>
          <w:color w:val="000000"/>
          <w:sz w:val="28"/>
          <w:szCs w:val="28"/>
        </w:rPr>
        <w:t>Sáng kiến cấp cơ sở là một trong những điều kiện để xét đánh giá thi đua cá nhân và xét khen thưởng năm 2019.</w:t>
      </w:r>
    </w:p>
    <w:p w:rsidR="00107D94" w:rsidRPr="0031524C" w:rsidRDefault="00107D94" w:rsidP="00F41AF5">
      <w:pPr>
        <w:spacing w:before="120" w:after="120"/>
        <w:ind w:firstLine="709"/>
        <w:jc w:val="both"/>
        <w:rPr>
          <w:sz w:val="28"/>
          <w:szCs w:val="28"/>
        </w:rPr>
      </w:pPr>
      <w:r w:rsidRPr="0031524C">
        <w:rPr>
          <w:b/>
          <w:sz w:val="28"/>
          <w:szCs w:val="28"/>
        </w:rPr>
        <w:t>Điều 3</w:t>
      </w:r>
      <w:r>
        <w:rPr>
          <w:b/>
          <w:sz w:val="28"/>
          <w:szCs w:val="28"/>
        </w:rPr>
        <w:t>.</w:t>
      </w:r>
      <w:r w:rsidRPr="0031524C">
        <w:rPr>
          <w:sz w:val="28"/>
          <w:szCs w:val="28"/>
        </w:rPr>
        <w:t xml:space="preserve"> </w:t>
      </w:r>
      <w:r>
        <w:rPr>
          <w:sz w:val="28"/>
          <w:szCs w:val="28"/>
        </w:rPr>
        <w:t xml:space="preserve">Hội </w:t>
      </w:r>
      <w:r w:rsidRPr="00A452EC">
        <w:rPr>
          <w:color w:val="000000"/>
          <w:sz w:val="28"/>
          <w:szCs w:val="28"/>
        </w:rPr>
        <w:t xml:space="preserve">đồng sáng kiến cấp cơ sở trường Chính </w:t>
      </w:r>
      <w:r>
        <w:rPr>
          <w:color w:val="000000"/>
          <w:sz w:val="28"/>
          <w:szCs w:val="28"/>
        </w:rPr>
        <w:t xml:space="preserve">trị, các cá nhân có tên </w:t>
      </w:r>
      <w:r w:rsidR="00F41AF5">
        <w:rPr>
          <w:color w:val="000000"/>
          <w:sz w:val="28"/>
          <w:szCs w:val="28"/>
        </w:rPr>
        <w:t xml:space="preserve">trong danh sách </w:t>
      </w:r>
      <w:r>
        <w:rPr>
          <w:color w:val="000000"/>
          <w:sz w:val="28"/>
          <w:szCs w:val="28"/>
        </w:rPr>
        <w:t xml:space="preserve">tại </w:t>
      </w:r>
      <w:r w:rsidR="00F41AF5">
        <w:rPr>
          <w:b/>
          <w:color w:val="000000"/>
          <w:sz w:val="28"/>
          <w:szCs w:val="28"/>
        </w:rPr>
        <w:t xml:space="preserve">Điều 1 </w:t>
      </w:r>
      <w:r>
        <w:rPr>
          <w:sz w:val="28"/>
          <w:szCs w:val="28"/>
        </w:rPr>
        <w:t>căn cứ Quyết định thi hành kể từ ngày ký.</w:t>
      </w:r>
    </w:p>
    <w:p w:rsidR="00107D94" w:rsidRPr="0031524C" w:rsidRDefault="00107D94" w:rsidP="00107D94">
      <w:pPr>
        <w:pStyle w:val="Heading1"/>
        <w:rPr>
          <w:sz w:val="28"/>
          <w:szCs w:val="28"/>
        </w:rPr>
      </w:pPr>
      <w:r w:rsidRPr="0031524C">
        <w:rPr>
          <w:sz w:val="28"/>
          <w:szCs w:val="28"/>
        </w:rPr>
        <w:t xml:space="preserve">                                   </w:t>
      </w:r>
      <w:r>
        <w:rPr>
          <w:sz w:val="28"/>
          <w:szCs w:val="28"/>
        </w:rPr>
        <w:t xml:space="preserve">                             </w:t>
      </w:r>
    </w:p>
    <w:p w:rsidR="00107D94" w:rsidRPr="002A5E21" w:rsidRDefault="00107D94" w:rsidP="00107D94">
      <w:pPr>
        <w:tabs>
          <w:tab w:val="center" w:pos="7088"/>
        </w:tabs>
        <w:rPr>
          <w:b/>
        </w:rPr>
      </w:pPr>
      <w:r w:rsidRPr="004B2C83">
        <w:rPr>
          <w:sz w:val="28"/>
          <w:szCs w:val="26"/>
          <w:u w:val="single"/>
        </w:rPr>
        <w:t>Nơi nhận:</w:t>
      </w:r>
      <w:r w:rsidRPr="004B2C83">
        <w:rPr>
          <w:sz w:val="30"/>
          <w:szCs w:val="28"/>
        </w:rPr>
        <w:t xml:space="preserve"> </w:t>
      </w:r>
      <w:r w:rsidR="001249C3">
        <w:rPr>
          <w:sz w:val="30"/>
          <w:szCs w:val="28"/>
        </w:rPr>
        <w:tab/>
      </w:r>
      <w:r w:rsidR="001249C3" w:rsidRPr="001249C3">
        <w:rPr>
          <w:b/>
          <w:sz w:val="28"/>
          <w:szCs w:val="28"/>
        </w:rPr>
        <w:t>K/T HIỆU TRƯỞNG</w:t>
      </w:r>
      <w:r w:rsidRPr="001249C3">
        <w:rPr>
          <w:sz w:val="26"/>
          <w:szCs w:val="28"/>
        </w:rPr>
        <w:tab/>
      </w:r>
    </w:p>
    <w:p w:rsidR="00107D94" w:rsidRPr="00F23002" w:rsidRDefault="00107D94" w:rsidP="00107D94">
      <w:pPr>
        <w:tabs>
          <w:tab w:val="center" w:pos="7088"/>
        </w:tabs>
      </w:pPr>
      <w:r w:rsidRPr="00F23002">
        <w:t xml:space="preserve">- </w:t>
      </w:r>
      <w:r>
        <w:t>Ban Giám hiệu</w:t>
      </w:r>
      <w:r w:rsidRPr="00F23002">
        <w:t>,</w:t>
      </w:r>
      <w:r>
        <w:tab/>
      </w:r>
      <w:r w:rsidR="001249C3" w:rsidRPr="001249C3">
        <w:rPr>
          <w:b/>
          <w:sz w:val="28"/>
        </w:rPr>
        <w:t>PHÓ HIỆU TRƯỞNG</w:t>
      </w:r>
    </w:p>
    <w:p w:rsidR="00107D94" w:rsidRPr="00F23002" w:rsidRDefault="00107D94" w:rsidP="00107D94">
      <w:pPr>
        <w:tabs>
          <w:tab w:val="center" w:pos="7088"/>
        </w:tabs>
      </w:pPr>
      <w:r w:rsidRPr="00F23002">
        <w:t>- Như  điều 3,</w:t>
      </w:r>
      <w:r w:rsidR="001249C3">
        <w:tab/>
        <w:t>(đã ký)</w:t>
      </w:r>
    </w:p>
    <w:p w:rsidR="00107D94" w:rsidRPr="00F23002" w:rsidRDefault="00107D94" w:rsidP="00107D94">
      <w:pPr>
        <w:tabs>
          <w:tab w:val="center" w:pos="7088"/>
        </w:tabs>
        <w:rPr>
          <w:b/>
        </w:rPr>
      </w:pPr>
      <w:r w:rsidRPr="00F23002">
        <w:t xml:space="preserve">- Lưu  VT.                                                             </w:t>
      </w:r>
    </w:p>
    <w:p w:rsidR="001249C3" w:rsidRDefault="001249C3" w:rsidP="00107D94">
      <w:pPr>
        <w:tabs>
          <w:tab w:val="center" w:pos="7088"/>
        </w:tabs>
        <w:spacing w:after="200" w:line="276" w:lineRule="auto"/>
      </w:pPr>
      <w:r>
        <w:tab/>
      </w:r>
    </w:p>
    <w:p w:rsidR="00107D94" w:rsidRPr="001249C3" w:rsidRDefault="001249C3" w:rsidP="00107D94">
      <w:pPr>
        <w:tabs>
          <w:tab w:val="center" w:pos="7088"/>
        </w:tabs>
        <w:spacing w:after="200" w:line="276" w:lineRule="auto"/>
        <w:rPr>
          <w:b/>
        </w:rPr>
      </w:pPr>
      <w:r>
        <w:tab/>
      </w:r>
      <w:bookmarkStart w:id="0" w:name="_GoBack"/>
      <w:bookmarkEnd w:id="0"/>
      <w:r w:rsidRPr="001249C3">
        <w:rPr>
          <w:b/>
        </w:rPr>
        <w:t>Nguyễn Thanh Thuyên</w:t>
      </w:r>
      <w:r w:rsidR="00107D94" w:rsidRPr="001249C3">
        <w:rPr>
          <w:b/>
        </w:rPr>
        <w:tab/>
      </w:r>
    </w:p>
    <w:p w:rsidR="00107D94" w:rsidRDefault="00107D94" w:rsidP="00107D94">
      <w:pPr>
        <w:tabs>
          <w:tab w:val="center" w:pos="7088"/>
        </w:tabs>
        <w:spacing w:after="200" w:line="276" w:lineRule="auto"/>
      </w:pPr>
    </w:p>
    <w:p w:rsidR="00107D94" w:rsidRDefault="00107D94" w:rsidP="00107D94">
      <w:pPr>
        <w:tabs>
          <w:tab w:val="center" w:pos="7088"/>
        </w:tabs>
        <w:spacing w:after="200" w:line="276" w:lineRule="auto"/>
      </w:pPr>
    </w:p>
    <w:p w:rsidR="00F97263" w:rsidRDefault="00107D94" w:rsidP="00107D94">
      <w:pPr>
        <w:tabs>
          <w:tab w:val="center" w:pos="7088"/>
        </w:tabs>
        <w:spacing w:after="200" w:line="276" w:lineRule="auto"/>
        <w:rPr>
          <w:noProof/>
        </w:rPr>
      </w:pPr>
      <w:r>
        <w:tab/>
      </w:r>
    </w:p>
    <w:p w:rsidR="00107D94" w:rsidRDefault="00107D94" w:rsidP="00107D94">
      <w:pPr>
        <w:tabs>
          <w:tab w:val="center" w:pos="7088"/>
        </w:tabs>
        <w:spacing w:after="200" w:line="276" w:lineRule="auto"/>
        <w:rPr>
          <w:b/>
          <w:sz w:val="28"/>
          <w:szCs w:val="28"/>
        </w:rPr>
      </w:pPr>
    </w:p>
    <w:p w:rsidR="00107D94" w:rsidRDefault="00107D94">
      <w:pPr>
        <w:spacing w:after="200" w:line="276" w:lineRule="auto"/>
      </w:pPr>
    </w:p>
    <w:p w:rsidR="00F41AF5" w:rsidRDefault="00F41AF5">
      <w:pPr>
        <w:spacing w:after="200" w:line="276" w:lineRule="auto"/>
      </w:pPr>
    </w:p>
    <w:p w:rsidR="00F41AF5" w:rsidRDefault="00F41AF5">
      <w:pPr>
        <w:spacing w:after="200" w:line="276" w:lineRule="auto"/>
      </w:pPr>
    </w:p>
    <w:p w:rsidR="00F41AF5" w:rsidRDefault="00F41AF5">
      <w:pPr>
        <w:spacing w:after="200" w:line="276" w:lineRule="auto"/>
      </w:pPr>
    </w:p>
    <w:p w:rsidR="009044A8" w:rsidRPr="009044A8" w:rsidRDefault="009044A8" w:rsidP="00F41AF5">
      <w:pPr>
        <w:ind w:firstLineChars="252" w:firstLine="708"/>
        <w:jc w:val="center"/>
        <w:rPr>
          <w:b/>
          <w:sz w:val="28"/>
          <w:szCs w:val="28"/>
        </w:rPr>
      </w:pPr>
      <w:r w:rsidRPr="009044A8">
        <w:rPr>
          <w:b/>
          <w:sz w:val="28"/>
          <w:szCs w:val="28"/>
        </w:rPr>
        <w:t>DANH SÁCH SÁNG KIẾN CƠ SỞ NĂM 2019</w:t>
      </w:r>
    </w:p>
    <w:p w:rsidR="009044A8" w:rsidRDefault="009044A8" w:rsidP="00F41AF5">
      <w:pPr>
        <w:ind w:firstLineChars="252" w:firstLine="706"/>
        <w:jc w:val="center"/>
        <w:rPr>
          <w:sz w:val="28"/>
          <w:szCs w:val="28"/>
        </w:rPr>
      </w:pPr>
      <w:r>
        <w:rPr>
          <w:sz w:val="28"/>
          <w:szCs w:val="28"/>
        </w:rPr>
        <w:t xml:space="preserve">(Ban hành kèm Quyết định số </w:t>
      </w:r>
      <w:r w:rsidR="00076C2E">
        <w:rPr>
          <w:sz w:val="28"/>
          <w:szCs w:val="28"/>
        </w:rPr>
        <w:t xml:space="preserve"> </w:t>
      </w:r>
      <w:r w:rsidR="00F97263">
        <w:rPr>
          <w:sz w:val="28"/>
          <w:szCs w:val="28"/>
        </w:rPr>
        <w:t>504</w:t>
      </w:r>
      <w:r>
        <w:rPr>
          <w:sz w:val="28"/>
          <w:szCs w:val="28"/>
        </w:rPr>
        <w:t xml:space="preserve">-QĐ/TCT ngày </w:t>
      </w:r>
      <w:r w:rsidR="00F97263">
        <w:rPr>
          <w:sz w:val="28"/>
          <w:szCs w:val="28"/>
        </w:rPr>
        <w:t>03</w:t>
      </w:r>
      <w:r>
        <w:rPr>
          <w:sz w:val="28"/>
          <w:szCs w:val="28"/>
        </w:rPr>
        <w:t xml:space="preserve"> tháng </w:t>
      </w:r>
      <w:r w:rsidR="00F97263">
        <w:rPr>
          <w:sz w:val="28"/>
          <w:szCs w:val="28"/>
        </w:rPr>
        <w:t>12</w:t>
      </w:r>
      <w:r>
        <w:rPr>
          <w:sz w:val="28"/>
          <w:szCs w:val="28"/>
        </w:rPr>
        <w:t xml:space="preserve"> năm 2019)</w:t>
      </w:r>
    </w:p>
    <w:p w:rsidR="00F41AF5" w:rsidRDefault="00F41AF5" w:rsidP="00F41AF5">
      <w:pPr>
        <w:spacing w:before="120" w:after="120"/>
        <w:ind w:firstLineChars="252" w:firstLine="706"/>
        <w:jc w:val="center"/>
        <w:rPr>
          <w:sz w:val="28"/>
          <w:szCs w:val="28"/>
        </w:rPr>
      </w:pPr>
    </w:p>
    <w:p w:rsidR="009044A8" w:rsidRDefault="009044A8" w:rsidP="00F41AF5">
      <w:pPr>
        <w:spacing w:before="120" w:after="120"/>
        <w:ind w:left="1" w:firstLineChars="252" w:firstLine="706"/>
        <w:jc w:val="both"/>
        <w:rPr>
          <w:sz w:val="28"/>
          <w:szCs w:val="28"/>
        </w:rPr>
      </w:pPr>
      <w:r>
        <w:rPr>
          <w:sz w:val="28"/>
          <w:szCs w:val="28"/>
        </w:rPr>
        <w:t xml:space="preserve">1. Tên sáng kiến: “Đề xuất hai chủ đề và đơn vị phối hợp tổ chức hai Hội thảo năm 2019”. Đồng tác giả sáng kiến: ThS. Nguyễn Thanh Thuyên, ThS. Đàm Thị Kim Hương. </w:t>
      </w:r>
    </w:p>
    <w:p w:rsidR="009044A8" w:rsidRDefault="009044A8" w:rsidP="00F41AF5">
      <w:pPr>
        <w:spacing w:before="120" w:after="120"/>
        <w:ind w:left="1" w:firstLineChars="252" w:firstLine="706"/>
        <w:jc w:val="both"/>
        <w:rPr>
          <w:sz w:val="28"/>
          <w:szCs w:val="28"/>
          <w:shd w:val="clear" w:color="auto" w:fill="F9F9F9"/>
        </w:rPr>
      </w:pPr>
      <w:r>
        <w:rPr>
          <w:sz w:val="28"/>
          <w:szCs w:val="28"/>
        </w:rPr>
        <w:t xml:space="preserve">2. Tên sáng kiến: “Đề xuất quy trình bồi dưỡng </w:t>
      </w:r>
      <w:r>
        <w:rPr>
          <w:sz w:val="28"/>
          <w:szCs w:val="28"/>
          <w:highlight w:val="white"/>
        </w:rPr>
        <w:t xml:space="preserve">nhằm nâng cao chất lượng bồi dưỡng tại Trường Chính trị tỉnh Bình Phước”. </w:t>
      </w:r>
      <w:r>
        <w:rPr>
          <w:sz w:val="28"/>
          <w:szCs w:val="28"/>
        </w:rPr>
        <w:t xml:space="preserve">Đồng tác giả sáng kiến: </w:t>
      </w:r>
      <w:r>
        <w:rPr>
          <w:sz w:val="28"/>
          <w:szCs w:val="28"/>
          <w:shd w:val="clear" w:color="auto" w:fill="F9F9F9"/>
        </w:rPr>
        <w:t>ThS. Đỗ Tất Thành; ThS. Nguyễn Thị Khuyến.</w:t>
      </w:r>
    </w:p>
    <w:p w:rsidR="009044A8" w:rsidRDefault="009044A8" w:rsidP="00F41AF5">
      <w:pPr>
        <w:spacing w:before="120" w:after="120"/>
        <w:ind w:left="1" w:firstLineChars="252" w:firstLine="706"/>
        <w:jc w:val="both"/>
        <w:rPr>
          <w:sz w:val="28"/>
          <w:szCs w:val="28"/>
        </w:rPr>
      </w:pPr>
      <w:r>
        <w:rPr>
          <w:sz w:val="28"/>
          <w:szCs w:val="28"/>
        </w:rPr>
        <w:t>3. Tên sáng kiến: “Các tình huống sử dụng trong thảo luận phần V.3. Nghiệp vụ Công tác Mặt trận Tổ quốc và đoàn thể nhân dân ở cơ sở trong giảng dạy Chương trình Trung cấp lý luận chính trị - hành chính tại trường Chính trị tỉnh Bình Phước”</w:t>
      </w:r>
      <w:r>
        <w:rPr>
          <w:i/>
          <w:sz w:val="28"/>
          <w:szCs w:val="28"/>
        </w:rPr>
        <w:t>.</w:t>
      </w:r>
      <w:r>
        <w:rPr>
          <w:sz w:val="28"/>
          <w:szCs w:val="28"/>
        </w:rPr>
        <w:t xml:space="preserve"> Đồng tác giả sáng kiến: ThS.Lương Thị Hồng Vân; CN.Vũ Hữu Hải; CN.Dư Thị Oanh.</w:t>
      </w:r>
    </w:p>
    <w:p w:rsidR="009044A8" w:rsidRDefault="009044A8" w:rsidP="00F41AF5">
      <w:pPr>
        <w:shd w:val="clear" w:color="auto" w:fill="FFFFFF"/>
        <w:spacing w:before="120" w:after="120"/>
        <w:ind w:left="1" w:firstLineChars="252" w:firstLine="706"/>
        <w:jc w:val="both"/>
        <w:rPr>
          <w:sz w:val="28"/>
          <w:szCs w:val="28"/>
          <w:highlight w:val="white"/>
        </w:rPr>
      </w:pPr>
      <w:r>
        <w:rPr>
          <w:sz w:val="28"/>
          <w:szCs w:val="28"/>
        </w:rPr>
        <w:t>4. Tên sáng kiến: “Sử dụng Google drive trong việc phối hợp làm lịch công tác của đồng chí Trưởng Ban Tuyên giáo kiêm Hiệu trưởng”.</w:t>
      </w:r>
      <w:r>
        <w:rPr>
          <w:sz w:val="28"/>
          <w:szCs w:val="28"/>
          <w:highlight w:val="white"/>
        </w:rPr>
        <w:t xml:space="preserve"> Đồng tác giả sáng kiến: CN. Nguyễn Văn Thành; CN. Cù Trọng Tuấn.</w:t>
      </w:r>
    </w:p>
    <w:p w:rsidR="009044A8" w:rsidRPr="00E70074" w:rsidRDefault="009044A8" w:rsidP="00F41AF5">
      <w:pPr>
        <w:shd w:val="clear" w:color="auto" w:fill="FFFFFF"/>
        <w:spacing w:before="120" w:after="120"/>
        <w:ind w:left="1" w:firstLineChars="252" w:firstLine="706"/>
        <w:jc w:val="both"/>
        <w:rPr>
          <w:sz w:val="28"/>
          <w:szCs w:val="28"/>
        </w:rPr>
      </w:pPr>
      <w:r>
        <w:rPr>
          <w:sz w:val="28"/>
          <w:szCs w:val="28"/>
        </w:rPr>
        <w:t>5. Tên sáng kiến: “Đề xuất các chuyên đề báo cáo thực tiễn quản lý nhà nước về ngành hoặc lĩnh vực trong chương trình bồi dưỡng ngạch chuyên viên chính tại trường chính trị tỉnh Bình Phước”. Đồng</w:t>
      </w:r>
      <w:r>
        <w:rPr>
          <w:sz w:val="28"/>
          <w:szCs w:val="28"/>
          <w:highlight w:val="white"/>
        </w:rPr>
        <w:t xml:space="preserve"> tác giả sáng kiến: ThS. Lê Nguyễn Thị Ngọc Lan; ThS. Trần Thị Hạnh Dung.</w:t>
      </w:r>
    </w:p>
    <w:p w:rsidR="009044A8" w:rsidRDefault="009044A8" w:rsidP="00F41AF5">
      <w:pPr>
        <w:shd w:val="clear" w:color="auto" w:fill="FFFFFF"/>
        <w:spacing w:before="120" w:after="120"/>
        <w:ind w:left="1" w:firstLineChars="252" w:firstLine="706"/>
        <w:jc w:val="both"/>
        <w:rPr>
          <w:sz w:val="28"/>
          <w:szCs w:val="28"/>
          <w:highlight w:val="white"/>
        </w:rPr>
      </w:pPr>
      <w:r>
        <w:rPr>
          <w:sz w:val="28"/>
          <w:szCs w:val="28"/>
        </w:rPr>
        <w:t>6. Tên sáng kiến: “Tạo lập mã vạch ma trận (QRcode) để tải dữ liệu bằng các thiết bị điện tử thông minh”.</w:t>
      </w:r>
      <w:r>
        <w:rPr>
          <w:sz w:val="28"/>
          <w:szCs w:val="28"/>
          <w:highlight w:val="white"/>
        </w:rPr>
        <w:t xml:space="preserve"> Tác giả sáng kiến: CN. Cù Trọng Tuấn</w:t>
      </w:r>
    </w:p>
    <w:p w:rsidR="009044A8" w:rsidRDefault="009044A8" w:rsidP="00F41AF5">
      <w:pPr>
        <w:spacing w:before="120" w:after="120"/>
        <w:ind w:left="1" w:firstLineChars="252" w:firstLine="706"/>
        <w:jc w:val="both"/>
        <w:rPr>
          <w:sz w:val="28"/>
          <w:szCs w:val="28"/>
        </w:rPr>
      </w:pPr>
      <w:r>
        <w:rPr>
          <w:sz w:val="28"/>
          <w:szCs w:val="28"/>
        </w:rPr>
        <w:t>7. Tên sáng kiến: “Đề xuất sử dụng bộ câu hỏi trắc nghiệm vào thi phần I.1 chương trình Trung c</w:t>
      </w:r>
      <w:r w:rsidR="00076C2E">
        <w:rPr>
          <w:sz w:val="28"/>
          <w:szCs w:val="28"/>
        </w:rPr>
        <w:t>ấp lý luận chính trị hành chính</w:t>
      </w:r>
      <w:r>
        <w:rPr>
          <w:sz w:val="28"/>
          <w:szCs w:val="28"/>
        </w:rPr>
        <w:t>”.</w:t>
      </w:r>
      <w:r>
        <w:rPr>
          <w:color w:val="222222"/>
          <w:sz w:val="28"/>
          <w:szCs w:val="28"/>
        </w:rPr>
        <w:t xml:space="preserve"> Đồng tác giả sáng kiến: ThS. </w:t>
      </w:r>
      <w:r>
        <w:rPr>
          <w:sz w:val="28"/>
          <w:szCs w:val="28"/>
        </w:rPr>
        <w:t>Nguyễn Thị Ninh; CN. Ngô Hoàng Kiệt; ThS. Vũ Minh Thanh</w:t>
      </w:r>
      <w:r w:rsidR="00F41AF5">
        <w:rPr>
          <w:sz w:val="28"/>
          <w:szCs w:val="28"/>
        </w:rPr>
        <w:t>.</w:t>
      </w:r>
    </w:p>
    <w:p w:rsidR="00C34A3C" w:rsidRDefault="00C34A3C"/>
    <w:sectPr w:rsidR="00C34A3C" w:rsidSect="0019531E">
      <w:pgSz w:w="11907" w:h="16839" w:code="9"/>
      <w:pgMar w:top="1134" w:right="851" w:bottom="567" w:left="1701"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71"/>
    <w:rsid w:val="000060F3"/>
    <w:rsid w:val="00076C2E"/>
    <w:rsid w:val="00107D94"/>
    <w:rsid w:val="001249C3"/>
    <w:rsid w:val="001775A4"/>
    <w:rsid w:val="0019531E"/>
    <w:rsid w:val="001B6A2E"/>
    <w:rsid w:val="00321331"/>
    <w:rsid w:val="004B2C83"/>
    <w:rsid w:val="0060208F"/>
    <w:rsid w:val="0080275E"/>
    <w:rsid w:val="009044A8"/>
    <w:rsid w:val="00A02C46"/>
    <w:rsid w:val="00A14A5B"/>
    <w:rsid w:val="00A452EC"/>
    <w:rsid w:val="00AC5770"/>
    <w:rsid w:val="00C34A3C"/>
    <w:rsid w:val="00CD0271"/>
    <w:rsid w:val="00D50A35"/>
    <w:rsid w:val="00DA46F7"/>
    <w:rsid w:val="00DC3EEE"/>
    <w:rsid w:val="00E23DF8"/>
    <w:rsid w:val="00E64490"/>
    <w:rsid w:val="00F23002"/>
    <w:rsid w:val="00F41AF5"/>
    <w:rsid w:val="00F9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0271"/>
    <w:pPr>
      <w:keepNext/>
      <w:jc w:val="both"/>
      <w:outlineLvl w:val="0"/>
    </w:pPr>
    <w:rPr>
      <w:b/>
      <w:sz w:val="26"/>
      <w:szCs w:val="26"/>
    </w:rPr>
  </w:style>
  <w:style w:type="paragraph" w:styleId="Heading2">
    <w:name w:val="heading 2"/>
    <w:basedOn w:val="Normal"/>
    <w:next w:val="Normal"/>
    <w:link w:val="Heading2Char"/>
    <w:qFormat/>
    <w:rsid w:val="00CD0271"/>
    <w:pPr>
      <w:keepNext/>
      <w:jc w:val="center"/>
      <w:outlineLvl w:val="1"/>
    </w:pPr>
    <w:rPr>
      <w:b/>
      <w:sz w:val="26"/>
      <w:szCs w:val="26"/>
    </w:rPr>
  </w:style>
  <w:style w:type="paragraph" w:styleId="Heading3">
    <w:name w:val="heading 3"/>
    <w:basedOn w:val="Normal"/>
    <w:next w:val="Normal"/>
    <w:link w:val="Heading3Char"/>
    <w:qFormat/>
    <w:rsid w:val="00CD0271"/>
    <w:pPr>
      <w:keepNext/>
      <w:ind w:firstLine="737"/>
      <w:jc w:val="cente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271"/>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CD0271"/>
    <w:rPr>
      <w:rFonts w:ascii="Times New Roman" w:eastAsia="Times New Roman" w:hAnsi="Times New Roman" w:cs="Times New Roman"/>
      <w:b/>
      <w:sz w:val="26"/>
      <w:szCs w:val="26"/>
    </w:rPr>
  </w:style>
  <w:style w:type="character" w:customStyle="1" w:styleId="Heading3Char">
    <w:name w:val="Heading 3 Char"/>
    <w:basedOn w:val="DefaultParagraphFont"/>
    <w:link w:val="Heading3"/>
    <w:rsid w:val="00CD0271"/>
    <w:rPr>
      <w:rFonts w:ascii="Times New Roman" w:eastAsia="Times New Roman" w:hAnsi="Times New Roman" w:cs="Times New Roman"/>
      <w:b/>
      <w:sz w:val="26"/>
      <w:szCs w:val="26"/>
    </w:rPr>
  </w:style>
  <w:style w:type="paragraph" w:styleId="NormalWeb">
    <w:name w:val="Normal (Web)"/>
    <w:basedOn w:val="Normal"/>
    <w:uiPriority w:val="99"/>
    <w:semiHidden/>
    <w:unhideWhenUsed/>
    <w:rsid w:val="00A452EC"/>
    <w:pPr>
      <w:spacing w:before="100" w:beforeAutospacing="1" w:after="100" w:afterAutospacing="1"/>
    </w:pPr>
  </w:style>
  <w:style w:type="paragraph" w:styleId="BalloonText">
    <w:name w:val="Balloon Text"/>
    <w:basedOn w:val="Normal"/>
    <w:link w:val="BalloonTextChar"/>
    <w:uiPriority w:val="99"/>
    <w:semiHidden/>
    <w:unhideWhenUsed/>
    <w:rsid w:val="00F97263"/>
    <w:rPr>
      <w:rFonts w:ascii="Tahoma" w:hAnsi="Tahoma" w:cs="Tahoma"/>
      <w:sz w:val="16"/>
      <w:szCs w:val="16"/>
    </w:rPr>
  </w:style>
  <w:style w:type="character" w:customStyle="1" w:styleId="BalloonTextChar">
    <w:name w:val="Balloon Text Char"/>
    <w:basedOn w:val="DefaultParagraphFont"/>
    <w:link w:val="BalloonText"/>
    <w:uiPriority w:val="99"/>
    <w:semiHidden/>
    <w:rsid w:val="00F972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0271"/>
    <w:pPr>
      <w:keepNext/>
      <w:jc w:val="both"/>
      <w:outlineLvl w:val="0"/>
    </w:pPr>
    <w:rPr>
      <w:b/>
      <w:sz w:val="26"/>
      <w:szCs w:val="26"/>
    </w:rPr>
  </w:style>
  <w:style w:type="paragraph" w:styleId="Heading2">
    <w:name w:val="heading 2"/>
    <w:basedOn w:val="Normal"/>
    <w:next w:val="Normal"/>
    <w:link w:val="Heading2Char"/>
    <w:qFormat/>
    <w:rsid w:val="00CD0271"/>
    <w:pPr>
      <w:keepNext/>
      <w:jc w:val="center"/>
      <w:outlineLvl w:val="1"/>
    </w:pPr>
    <w:rPr>
      <w:b/>
      <w:sz w:val="26"/>
      <w:szCs w:val="26"/>
    </w:rPr>
  </w:style>
  <w:style w:type="paragraph" w:styleId="Heading3">
    <w:name w:val="heading 3"/>
    <w:basedOn w:val="Normal"/>
    <w:next w:val="Normal"/>
    <w:link w:val="Heading3Char"/>
    <w:qFormat/>
    <w:rsid w:val="00CD0271"/>
    <w:pPr>
      <w:keepNext/>
      <w:ind w:firstLine="737"/>
      <w:jc w:val="cente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271"/>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CD0271"/>
    <w:rPr>
      <w:rFonts w:ascii="Times New Roman" w:eastAsia="Times New Roman" w:hAnsi="Times New Roman" w:cs="Times New Roman"/>
      <w:b/>
      <w:sz w:val="26"/>
      <w:szCs w:val="26"/>
    </w:rPr>
  </w:style>
  <w:style w:type="character" w:customStyle="1" w:styleId="Heading3Char">
    <w:name w:val="Heading 3 Char"/>
    <w:basedOn w:val="DefaultParagraphFont"/>
    <w:link w:val="Heading3"/>
    <w:rsid w:val="00CD0271"/>
    <w:rPr>
      <w:rFonts w:ascii="Times New Roman" w:eastAsia="Times New Roman" w:hAnsi="Times New Roman" w:cs="Times New Roman"/>
      <w:b/>
      <w:sz w:val="26"/>
      <w:szCs w:val="26"/>
    </w:rPr>
  </w:style>
  <w:style w:type="paragraph" w:styleId="NormalWeb">
    <w:name w:val="Normal (Web)"/>
    <w:basedOn w:val="Normal"/>
    <w:uiPriority w:val="99"/>
    <w:semiHidden/>
    <w:unhideWhenUsed/>
    <w:rsid w:val="00A452EC"/>
    <w:pPr>
      <w:spacing w:before="100" w:beforeAutospacing="1" w:after="100" w:afterAutospacing="1"/>
    </w:pPr>
  </w:style>
  <w:style w:type="paragraph" w:styleId="BalloonText">
    <w:name w:val="Balloon Text"/>
    <w:basedOn w:val="Normal"/>
    <w:link w:val="BalloonTextChar"/>
    <w:uiPriority w:val="99"/>
    <w:semiHidden/>
    <w:unhideWhenUsed/>
    <w:rsid w:val="00F97263"/>
    <w:rPr>
      <w:rFonts w:ascii="Tahoma" w:hAnsi="Tahoma" w:cs="Tahoma"/>
      <w:sz w:val="16"/>
      <w:szCs w:val="16"/>
    </w:rPr>
  </w:style>
  <w:style w:type="character" w:customStyle="1" w:styleId="BalloonTextChar">
    <w:name w:val="Balloon Text Char"/>
    <w:basedOn w:val="DefaultParagraphFont"/>
    <w:link w:val="BalloonText"/>
    <w:uiPriority w:val="99"/>
    <w:semiHidden/>
    <w:rsid w:val="00F972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977589">
      <w:bodyDiv w:val="1"/>
      <w:marLeft w:val="0"/>
      <w:marRight w:val="0"/>
      <w:marTop w:val="0"/>
      <w:marBottom w:val="0"/>
      <w:divBdr>
        <w:top w:val="none" w:sz="0" w:space="0" w:color="auto"/>
        <w:left w:val="none" w:sz="0" w:space="0" w:color="auto"/>
        <w:bottom w:val="none" w:sz="0" w:space="0" w:color="auto"/>
        <w:right w:val="none" w:sz="0" w:space="0" w:color="auto"/>
      </w:divBdr>
    </w:div>
    <w:div w:id="16489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2019-12-03T10:04:00Z</cp:lastPrinted>
  <dcterms:created xsi:type="dcterms:W3CDTF">2019-12-03T05:01:00Z</dcterms:created>
  <dcterms:modified xsi:type="dcterms:W3CDTF">2019-12-03T10:12:00Z</dcterms:modified>
</cp:coreProperties>
</file>